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213" w:rsidRPr="009001FD" w:rsidRDefault="009001FD">
      <w:pPr>
        <w:rPr>
          <w:b/>
          <w:bCs/>
        </w:rPr>
      </w:pPr>
      <w:r w:rsidRPr="009001FD">
        <w:rPr>
          <w:b/>
          <w:bCs/>
        </w:rPr>
        <w:t xml:space="preserve">Schmetterlinge </w:t>
      </w:r>
      <w:r w:rsidRPr="009001FD">
        <w:rPr>
          <w:b/>
          <w:bCs/>
        </w:rPr>
        <w:t>Bewegungsspiel</w:t>
      </w:r>
    </w:p>
    <w:p w:rsidR="009001FD" w:rsidRPr="009001FD" w:rsidRDefault="009001FD" w:rsidP="009001FD">
      <w:pPr>
        <w:rPr>
          <w:u w:val="single"/>
        </w:rPr>
      </w:pPr>
      <w:r w:rsidRPr="009001FD">
        <w:rPr>
          <w:u w:val="single"/>
        </w:rPr>
        <w:t>INFO</w:t>
      </w:r>
    </w:p>
    <w:p w:rsidR="009001FD" w:rsidRDefault="009001FD" w:rsidP="009001FD">
      <w:pPr>
        <w:pStyle w:val="Listenabsatz"/>
        <w:numPr>
          <w:ilvl w:val="0"/>
          <w:numId w:val="1"/>
        </w:numPr>
      </w:pPr>
      <w:r>
        <w:t>ab 2 Jahren</w:t>
      </w:r>
    </w:p>
    <w:p w:rsidR="009001FD" w:rsidRDefault="009001FD" w:rsidP="009001FD">
      <w:pPr>
        <w:pStyle w:val="Listenabsatz"/>
        <w:numPr>
          <w:ilvl w:val="0"/>
          <w:numId w:val="1"/>
        </w:numPr>
      </w:pPr>
      <w:r>
        <w:t>die gesamte Gruppe</w:t>
      </w:r>
    </w:p>
    <w:p w:rsidR="009001FD" w:rsidRDefault="009001FD" w:rsidP="009001FD">
      <w:pPr>
        <w:pStyle w:val="Listenabsatz"/>
        <w:numPr>
          <w:ilvl w:val="0"/>
          <w:numId w:val="1"/>
        </w:numPr>
      </w:pPr>
      <w:r>
        <w:t>Dauer: 15 Minuten</w:t>
      </w:r>
    </w:p>
    <w:p w:rsidR="009001FD" w:rsidRDefault="009001FD" w:rsidP="009001FD">
      <w:pPr>
        <w:pStyle w:val="Listenabsatz"/>
        <w:numPr>
          <w:ilvl w:val="0"/>
          <w:numId w:val="1"/>
        </w:numPr>
      </w:pPr>
      <w:r>
        <w:t>Drinnen oder Draußen möglich</w:t>
      </w:r>
    </w:p>
    <w:p w:rsidR="009001FD" w:rsidRPr="009001FD" w:rsidRDefault="009001FD" w:rsidP="009001FD">
      <w:pPr>
        <w:rPr>
          <w:u w:val="single"/>
        </w:rPr>
      </w:pPr>
      <w:r w:rsidRPr="009001FD">
        <w:rPr>
          <w:u w:val="single"/>
        </w:rPr>
        <w:t>MATERIAL FÜR DAS BEWEGUNGSSPIEL</w:t>
      </w:r>
    </w:p>
    <w:p w:rsidR="009001FD" w:rsidRDefault="009001FD" w:rsidP="009001FD">
      <w:r>
        <w:t>3 bis 4 Chiffontücher, etwa in den Farben Gelb, Weiß, Rot und Violett</w:t>
      </w:r>
    </w:p>
    <w:p w:rsidR="009001FD" w:rsidRDefault="009001FD" w:rsidP="009001FD">
      <w:r>
        <w:t>Frühlingsmusik</w:t>
      </w:r>
    </w:p>
    <w:p w:rsidR="009001FD" w:rsidRDefault="009001FD" w:rsidP="009001FD">
      <w:bookmarkStart w:id="0" w:name="_GoBack"/>
      <w:bookmarkEnd w:id="0"/>
    </w:p>
    <w:p w:rsidR="009001FD" w:rsidRDefault="009001FD" w:rsidP="009001FD">
      <w:r>
        <w:t xml:space="preserve">Verteilen Sie die Tücher auf dem Rasen oder, falls Sie drinnen spielen, auf dem Boden des Gruppenraums. Die Kinder fliegen als Schmetterlinge durch den Raum. Nach Wunsch und Möglichkeit können Sie den Schmetterlingen dazu auch Musik anstellen. Wenn Sie rufen: „Die Schmetterlinge müssen Nektar trinken!“, lassen sich die Schmetterlinge auf einer Blüte (einem Tuch ihrer Wahl) nieder und machen </w:t>
      </w:r>
      <w:proofErr w:type="spellStart"/>
      <w:r>
        <w:t>Schlürfgeräusche</w:t>
      </w:r>
      <w:proofErr w:type="spellEnd"/>
      <w:r>
        <w:t>. Danach ruhen sie noch ein Weilchen auf ihren Blüten aus. Läuft jedoch ein Mensch über die Wiese (Sie selbst oder eines der Kinder), flattern alle Schmetterlinge wieder auf und fliegen weiter. Ein kleineres Kind, das noch keinen Schmetterling spielen kann oder möchte, kann auch immer wieder die Rolle des durch die Wiese laufenden Menschen übernehmen und die Schmetterlinge aufstöbern.</w:t>
      </w:r>
    </w:p>
    <w:p w:rsidR="009001FD" w:rsidRDefault="009001FD" w:rsidP="009001FD"/>
    <w:p w:rsidR="009001FD" w:rsidRDefault="009001FD" w:rsidP="009001FD">
      <w:r>
        <w:t>VARIATION DES BEWEGUNGSSPIELS</w:t>
      </w:r>
    </w:p>
    <w:p w:rsidR="009001FD" w:rsidRDefault="009001FD" w:rsidP="009001FD">
      <w:r>
        <w:t>Falls die Kinder schon die Farbnamen kennen (Farbkärtchen finden Sie weiter hinten im Ordner), können Sie auch das Farbenraten mit ins Spiel einbinden. Dann rufen Sie beispielsweise: „Alle Schmetterlinge auf</w:t>
      </w:r>
      <w:r>
        <w:t xml:space="preserve"> </w:t>
      </w:r>
      <w:r w:rsidRPr="009001FD">
        <w:t>eine gelbe Blüte!“ Nun müssen sich alle Kinder auf das gelbe Tuch setzen. So können Sie immer wieder verschiedene Farbnamen mit viel Bewegung mit den Kindern einüben.</w:t>
      </w:r>
      <w:r>
        <w:t xml:space="preserve"> </w:t>
      </w:r>
    </w:p>
    <w:sectPr w:rsidR="009001F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B02"/>
    <w:multiLevelType w:val="hybridMultilevel"/>
    <w:tmpl w:val="AC222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FD"/>
    <w:rsid w:val="00647213"/>
    <w:rsid w:val="00900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47C2"/>
  <w15:chartTrackingRefBased/>
  <w15:docId w15:val="{C3A70C55-BAF1-4226-9359-60BD8E6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0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Eveline Neubauer</dc:creator>
  <cp:keywords/>
  <dc:description/>
  <cp:lastModifiedBy>Dr. Eveline Neubauer</cp:lastModifiedBy>
  <cp:revision>1</cp:revision>
  <dcterms:created xsi:type="dcterms:W3CDTF">2020-03-29T16:13:00Z</dcterms:created>
  <dcterms:modified xsi:type="dcterms:W3CDTF">2020-03-29T16:19:00Z</dcterms:modified>
</cp:coreProperties>
</file>